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A450" w14:textId="77777777" w:rsidR="0093597F" w:rsidRDefault="0093597F">
      <w:r w:rsidRPr="009521CA">
        <w:rPr>
          <w:rFonts w:cs="Arial"/>
          <w:noProof/>
        </w:rPr>
        <w:drawing>
          <wp:inline distT="0" distB="0" distL="0" distR="0" wp14:anchorId="5030E022" wp14:editId="3B69E1E8">
            <wp:extent cx="2926080" cy="571500"/>
            <wp:effectExtent l="0" t="0" r="7620" b="0"/>
            <wp:docPr id="1" name="Bild 1" descr="Neues-Loge-01-07-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Neues-Loge-01-07-201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CAE3A0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31A911E" w14:textId="77777777" w:rsidR="00B57E3C" w:rsidRPr="007A3368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A3368">
        <w:rPr>
          <w:rFonts w:ascii="Arial" w:hAnsi="Arial" w:cs="Arial"/>
          <w:b/>
          <w:bCs/>
          <w:color w:val="000000"/>
          <w:sz w:val="20"/>
          <w:szCs w:val="20"/>
        </w:rPr>
        <w:t>UZ-Administrator: Verpflichtungserklärung für die Beantragung von Ursprungszeugnissen und</w:t>
      </w:r>
    </w:p>
    <w:p w14:paraId="5D3E339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7A3368">
        <w:rPr>
          <w:rFonts w:ascii="Arial" w:hAnsi="Arial" w:cs="Arial"/>
          <w:b/>
          <w:bCs/>
          <w:color w:val="000000"/>
          <w:sz w:val="20"/>
          <w:szCs w:val="20"/>
        </w:rPr>
        <w:t xml:space="preserve">anderen dem Außenwirtschaftsverkehr dienenden Bescheinigungen gegenüber der </w:t>
      </w:r>
    </w:p>
    <w:p w14:paraId="364E2643" w14:textId="77777777" w:rsidR="00B57E3C" w:rsidRPr="007A3368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A3368">
        <w:rPr>
          <w:rFonts w:ascii="Arial" w:hAnsi="Arial" w:cs="Arial"/>
          <w:b/>
          <w:sz w:val="20"/>
          <w:szCs w:val="20"/>
        </w:rPr>
        <w:t xml:space="preserve">IHK Neubrandenburg für das östliche Mecklenburg-Vorpommern </w:t>
      </w:r>
    </w:p>
    <w:p w14:paraId="6F1E9C39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color w:val="000000"/>
          <w:sz w:val="19"/>
          <w:szCs w:val="19"/>
        </w:rPr>
      </w:pPr>
    </w:p>
    <w:p w14:paraId="37266E35" w14:textId="5B3791CD" w:rsidR="00B57E3C" w:rsidRDefault="00B57E3C" w:rsidP="005B6FF6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color w:val="000000"/>
          <w:sz w:val="19"/>
          <w:szCs w:val="19"/>
        </w:rPr>
      </w:pP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Hinweis: Die als UZ-Administrator benannte Person ist in der Anwendung für die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manuelle und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elektronische Beantragung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und Ausstellung von Ursprungszeugnissen und anderen dem Außenwirtschaftsverkehr dienenden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Bescheinigungen (eUZ), für die Pflege der Benutzerkonten (Unternehmenskollegen hinzufügen / löschen)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und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für die Weitergabe weiterer interner Rechte verantwortlich.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Die</w:t>
      </w:r>
      <w:r w:rsidR="00466182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Person ist für die IHK zentraler</w:t>
      </w:r>
      <w:r w:rsidR="005B6FF6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Ansprechpartner für die Nutzung der eUZ-Anwendung. Gegenüber der IHK muss mindestens ein</w:t>
      </w:r>
      <w:r w:rsidR="00466182">
        <w:rPr>
          <w:rFonts w:ascii="Arial,Italic" w:hAnsi="Arial,Italic" w:cs="Arial,Italic"/>
          <w:i/>
          <w:iCs/>
          <w:color w:val="000000"/>
          <w:sz w:val="19"/>
          <w:szCs w:val="19"/>
        </w:rPr>
        <w:t xml:space="preserve">e Person </w:t>
      </w:r>
      <w:r>
        <w:rPr>
          <w:rFonts w:ascii="Arial,Italic" w:hAnsi="Arial,Italic" w:cs="Arial,Italic"/>
          <w:i/>
          <w:iCs/>
          <w:color w:val="000000"/>
          <w:sz w:val="19"/>
          <w:szCs w:val="19"/>
        </w:rPr>
        <w:t>als UZ-Administrator benannt werden.</w:t>
      </w:r>
    </w:p>
    <w:p w14:paraId="585EB8DA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color w:val="000000"/>
          <w:sz w:val="19"/>
          <w:szCs w:val="19"/>
        </w:rPr>
      </w:pPr>
    </w:p>
    <w:p w14:paraId="44E6559E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Wir benennen folgende Person als </w:t>
      </w:r>
      <w:r>
        <w:rPr>
          <w:rFonts w:ascii="Arial,Bold" w:hAnsi="Arial,Bold" w:cs="Arial,Bold"/>
          <w:b/>
          <w:bCs/>
          <w:color w:val="000000"/>
          <w:sz w:val="19"/>
          <w:szCs w:val="19"/>
        </w:rPr>
        <w:t>UZ-Administrator</w:t>
      </w:r>
      <w:r>
        <w:rPr>
          <w:rFonts w:ascii="Arial" w:hAnsi="Arial" w:cs="Arial"/>
          <w:color w:val="000000"/>
          <w:sz w:val="19"/>
          <w:szCs w:val="19"/>
        </w:rPr>
        <w:t>:</w:t>
      </w:r>
    </w:p>
    <w:p w14:paraId="536F60BE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72DF4AC3" w14:textId="01DDCE7B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Vorname:                             </w:t>
      </w:r>
    </w:p>
    <w:p w14:paraId="7B4410B3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7D419896" w14:textId="58138410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Nachname:                   </w:t>
      </w:r>
    </w:p>
    <w:p w14:paraId="5887B28B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68D968AB" w14:textId="1AD6A701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Telefon:              </w:t>
      </w:r>
    </w:p>
    <w:p w14:paraId="779150B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1CD29290" w14:textId="749C879D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E-Mail:                                                         </w:t>
      </w:r>
    </w:p>
    <w:p w14:paraId="40787A85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69010F11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Wir verpflichten uns,</w:t>
      </w:r>
    </w:p>
    <w:p w14:paraId="68ABE0CE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Wingdings" w:hAnsi="Wingdings" w:cs="Wingdings"/>
          <w:color w:val="000000"/>
          <w:sz w:val="19"/>
          <w:szCs w:val="19"/>
        </w:rPr>
        <w:t></w:t>
      </w:r>
      <w:r>
        <w:rPr>
          <w:rFonts w:ascii="Wingdings" w:hAnsi="Wingdings" w:cs="Wingdings"/>
          <w:color w:val="000000"/>
          <w:sz w:val="19"/>
          <w:szCs w:val="19"/>
        </w:rPr>
        <w:t></w:t>
      </w:r>
      <w:r>
        <w:rPr>
          <w:rFonts w:ascii="Wingdings" w:hAnsi="Wingdings" w:cs="Wingdings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durch organisatorische Maßnahmen sicherzustellen, dass Anträge auf ein Ursprungszeugnis und</w:t>
      </w:r>
    </w:p>
    <w:p w14:paraId="24DC32AD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andere dem Außenwirtschaftsverkehr dienende Bescheinigungen in Übereinstimmung mit dem</w:t>
      </w:r>
    </w:p>
    <w:p w14:paraId="2E90E9A5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,Bold" w:hAnsi="Arial,Bold" w:cs="Arial,Bold"/>
          <w:b/>
          <w:bCs/>
          <w:color w:val="0563C2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jeweils geltenden </w:t>
      </w:r>
      <w:r>
        <w:rPr>
          <w:rFonts w:ascii="Arial,Bold" w:hAnsi="Arial,Bold" w:cs="Arial,Bold"/>
          <w:b/>
          <w:bCs/>
          <w:color w:val="0563C2"/>
          <w:sz w:val="19"/>
          <w:szCs w:val="19"/>
        </w:rPr>
        <w:t>Statut für die Ausstellung von Ursprungszeugnissen und anderen dem</w:t>
      </w:r>
    </w:p>
    <w:p w14:paraId="08602DC5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,Bold" w:hAnsi="Arial,Bold" w:cs="Arial,Bold"/>
          <w:b/>
          <w:bCs/>
          <w:color w:val="0563C2"/>
          <w:sz w:val="19"/>
          <w:szCs w:val="19"/>
        </w:rPr>
        <w:t xml:space="preserve">Außenwirtschaftsverkehr dienende Bescheinigungen </w:t>
      </w:r>
      <w:r>
        <w:rPr>
          <w:rFonts w:ascii="Arial" w:hAnsi="Arial" w:cs="Arial"/>
          <w:color w:val="000000"/>
          <w:sz w:val="19"/>
          <w:szCs w:val="19"/>
        </w:rPr>
        <w:t>durch autorisierte Mitarbeiter gestellt</w:t>
      </w:r>
    </w:p>
    <w:p w14:paraId="6CC89556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werden;</w:t>
      </w:r>
    </w:p>
    <w:p w14:paraId="6615FBFA" w14:textId="430E8BD0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Wingdings" w:hAnsi="Wingdings" w:cs="Wingdings"/>
          <w:color w:val="000000"/>
          <w:sz w:val="19"/>
          <w:szCs w:val="19"/>
        </w:rPr>
        <w:t></w:t>
      </w:r>
      <w:r>
        <w:rPr>
          <w:rFonts w:ascii="Wingdings" w:hAnsi="Wingdings" w:cs="Wingdings"/>
          <w:color w:val="000000"/>
          <w:sz w:val="19"/>
          <w:szCs w:val="19"/>
        </w:rPr>
        <w:t></w:t>
      </w:r>
      <w:r>
        <w:rPr>
          <w:rFonts w:ascii="Wingdings" w:hAnsi="Wingdings" w:cs="Wingdings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 xml:space="preserve">auf Verlangen der IHK Auskunft darüber zu geben, welche </w:t>
      </w:r>
      <w:r w:rsidR="00466182">
        <w:rPr>
          <w:rFonts w:ascii="Arial" w:hAnsi="Arial" w:cs="Arial"/>
          <w:color w:val="000000"/>
          <w:sz w:val="19"/>
          <w:szCs w:val="19"/>
        </w:rPr>
        <w:t>Personen</w:t>
      </w:r>
      <w:r>
        <w:rPr>
          <w:rFonts w:ascii="Arial" w:hAnsi="Arial" w:cs="Arial"/>
          <w:color w:val="000000"/>
          <w:sz w:val="19"/>
          <w:szCs w:val="19"/>
        </w:rPr>
        <w:t xml:space="preserve"> in welchem Umfang für die</w:t>
      </w:r>
    </w:p>
    <w:p w14:paraId="747089D9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Beantragung von Ursprungszeugnissen und sonstigen dem Außenwirtschaftsverkehr dienenden</w:t>
      </w:r>
    </w:p>
    <w:p w14:paraId="1C65367B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Bescheinigungen freigeschaltet und autorisiert sind;</w:t>
      </w:r>
    </w:p>
    <w:p w14:paraId="71E7CED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Wingdings" w:hAnsi="Wingdings" w:cs="Wingdings"/>
          <w:color w:val="000000"/>
          <w:sz w:val="19"/>
          <w:szCs w:val="19"/>
        </w:rPr>
        <w:t></w:t>
      </w:r>
      <w:r>
        <w:rPr>
          <w:rFonts w:ascii="Wingdings" w:hAnsi="Wingdings" w:cs="Wingdings"/>
          <w:color w:val="000000"/>
          <w:sz w:val="19"/>
          <w:szCs w:val="19"/>
        </w:rPr>
        <w:t></w:t>
      </w:r>
      <w:r>
        <w:rPr>
          <w:rFonts w:ascii="Wingdings" w:hAnsi="Wingdings" w:cs="Wingdings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die Benutzerdaten innerhalb der eUZ-Anwendung auf dem aktuellen Stand zu halten;</w:t>
      </w:r>
    </w:p>
    <w:p w14:paraId="64F71D37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Wingdings" w:hAnsi="Wingdings" w:cs="Wingdings"/>
          <w:color w:val="000000"/>
          <w:sz w:val="19"/>
          <w:szCs w:val="19"/>
        </w:rPr>
        <w:t></w:t>
      </w:r>
      <w:r>
        <w:rPr>
          <w:rFonts w:ascii="Wingdings" w:hAnsi="Wingdings" w:cs="Wingdings"/>
          <w:color w:val="000000"/>
          <w:sz w:val="19"/>
          <w:szCs w:val="19"/>
        </w:rPr>
        <w:t></w:t>
      </w:r>
      <w:r>
        <w:rPr>
          <w:rFonts w:ascii="Wingdings" w:hAnsi="Wingdings" w:cs="Wingdings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>durch organisatorische Maßnahmen sicherzustellen, dass Änderungen und Ergänzungen in den</w:t>
      </w:r>
    </w:p>
    <w:p w14:paraId="7728C4C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bereits bescheinigten Dokumenten ausschließlich unter vorheriger Abstimmung mit und sich</w:t>
      </w:r>
    </w:p>
    <w:p w14:paraId="72122BE2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anschließender Bestätigung durch die IHK vorgenommen werden. Fehldrucke bzw. stornierte</w:t>
      </w:r>
    </w:p>
    <w:p w14:paraId="3E2A676D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Ursprungszeugnisse und Bescheinigungen werden wir dem Wirtschaftskreislauf entziehen.</w:t>
      </w:r>
    </w:p>
    <w:p w14:paraId="7BCE90D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3E979CEA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Wir erklären hiermit, dass die als UZ-Administrator benannte Person über die erforderlichen Rechte verfügt</w:t>
      </w:r>
    </w:p>
    <w:p w14:paraId="596B8CF4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und ermächtigt ist, neue Benutzer als Antragsteller für die "IHK-Webanwendung Elektronisches</w:t>
      </w:r>
    </w:p>
    <w:p w14:paraId="0E0B6594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Ursprungszeugnis (eUZ)" anzulegen.</w:t>
      </w:r>
    </w:p>
    <w:p w14:paraId="664498AF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70A25B12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1F8CB827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74817852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Ort/Datum </w:t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  <w:t>Ort/Datum</w:t>
      </w:r>
    </w:p>
    <w:p w14:paraId="25F1DEEC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4B01C466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1DD84D8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0E231108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Unterschrift Geschäftsleitung </w:t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  <w:t>Unterschrift UZ-Administrator</w:t>
      </w:r>
    </w:p>
    <w:p w14:paraId="72512357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2DC5ACBA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1380399C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</w:p>
    <w:p w14:paraId="392EC793" w14:textId="77777777" w:rsidR="00B57E3C" w:rsidRDefault="00B57E3C" w:rsidP="00B57E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Name zusätzlich in Maschinenschrift </w:t>
      </w:r>
      <w:r>
        <w:rPr>
          <w:rFonts w:ascii="Arial" w:hAnsi="Arial" w:cs="Arial"/>
          <w:color w:val="000000"/>
          <w:sz w:val="19"/>
          <w:szCs w:val="19"/>
        </w:rPr>
        <w:tab/>
      </w:r>
      <w:r>
        <w:rPr>
          <w:rFonts w:ascii="Arial" w:hAnsi="Arial" w:cs="Arial"/>
          <w:color w:val="000000"/>
          <w:sz w:val="19"/>
          <w:szCs w:val="19"/>
        </w:rPr>
        <w:tab/>
        <w:t>Name zusätzlich in Maschinenschrift</w:t>
      </w:r>
    </w:p>
    <w:p w14:paraId="52AB2B31" w14:textId="77777777" w:rsidR="00B57E3C" w:rsidRDefault="00B57E3C" w:rsidP="00B57E3C">
      <w:pPr>
        <w:rPr>
          <w:rFonts w:ascii="Arial" w:hAnsi="Arial" w:cs="Arial"/>
          <w:color w:val="000000"/>
          <w:sz w:val="19"/>
          <w:szCs w:val="19"/>
        </w:rPr>
      </w:pPr>
    </w:p>
    <w:p w14:paraId="0BA4DA02" w14:textId="77777777" w:rsidR="00B57E3C" w:rsidRDefault="00B57E3C" w:rsidP="00B57E3C">
      <w:pPr>
        <w:rPr>
          <w:rFonts w:ascii="Arial" w:hAnsi="Arial" w:cs="Arial"/>
          <w:color w:val="000000"/>
          <w:sz w:val="19"/>
          <w:szCs w:val="19"/>
        </w:rPr>
      </w:pPr>
    </w:p>
    <w:p w14:paraId="4E4C4515" w14:textId="77777777" w:rsidR="00B57E3C" w:rsidRDefault="00B57E3C" w:rsidP="00B57E3C">
      <w:pPr>
        <w:rPr>
          <w:rFonts w:ascii="Arial" w:hAnsi="Arial" w:cs="Arial"/>
          <w:color w:val="000000"/>
          <w:sz w:val="19"/>
          <w:szCs w:val="19"/>
        </w:rPr>
      </w:pPr>
    </w:p>
    <w:p w14:paraId="6FA2B619" w14:textId="39AF4CDD" w:rsidR="0093597F" w:rsidRPr="00CD19C8" w:rsidRDefault="00B57E3C">
      <w:pPr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Vollständige Firmierung mit Anschrift und Firmenstempel </w:t>
      </w:r>
    </w:p>
    <w:sectPr w:rsidR="0093597F" w:rsidRPr="00CD19C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D95B6" w14:textId="77777777" w:rsidR="00D7169C" w:rsidRDefault="00D7169C" w:rsidP="00B57E3C">
      <w:pPr>
        <w:spacing w:after="0" w:line="240" w:lineRule="auto"/>
      </w:pPr>
      <w:r>
        <w:separator/>
      </w:r>
    </w:p>
  </w:endnote>
  <w:endnote w:type="continuationSeparator" w:id="0">
    <w:p w14:paraId="46806C5F" w14:textId="77777777" w:rsidR="00D7169C" w:rsidRDefault="00D7169C" w:rsidP="00B5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973A6" w14:textId="77777777" w:rsidR="00D7169C" w:rsidRDefault="00D7169C" w:rsidP="00B57E3C">
      <w:pPr>
        <w:spacing w:after="0" w:line="240" w:lineRule="auto"/>
      </w:pPr>
      <w:r>
        <w:separator/>
      </w:r>
    </w:p>
  </w:footnote>
  <w:footnote w:type="continuationSeparator" w:id="0">
    <w:p w14:paraId="5C589843" w14:textId="77777777" w:rsidR="00D7169C" w:rsidRDefault="00D7169C" w:rsidP="00B57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0053" w14:textId="77777777" w:rsidR="00B57E3C" w:rsidRDefault="00B57E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7F"/>
    <w:rsid w:val="001B7AC9"/>
    <w:rsid w:val="00246443"/>
    <w:rsid w:val="00260547"/>
    <w:rsid w:val="003614B3"/>
    <w:rsid w:val="00466182"/>
    <w:rsid w:val="005B6FF6"/>
    <w:rsid w:val="007B0F1B"/>
    <w:rsid w:val="0093597F"/>
    <w:rsid w:val="00B57E3C"/>
    <w:rsid w:val="00B66EBA"/>
    <w:rsid w:val="00C8312F"/>
    <w:rsid w:val="00CD19C8"/>
    <w:rsid w:val="00D53E98"/>
    <w:rsid w:val="00D62670"/>
    <w:rsid w:val="00D7169C"/>
    <w:rsid w:val="00DC01A9"/>
    <w:rsid w:val="00ED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9E85"/>
  <w15:chartTrackingRefBased/>
  <w15:docId w15:val="{92E44AB4-8869-4D6C-AACC-F90B95CE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57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7E3C"/>
  </w:style>
  <w:style w:type="paragraph" w:styleId="Fuzeile">
    <w:name w:val="footer"/>
    <w:basedOn w:val="Standard"/>
    <w:link w:val="FuzeileZchn"/>
    <w:uiPriority w:val="99"/>
    <w:unhideWhenUsed/>
    <w:rsid w:val="00B57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7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Franke</dc:creator>
  <cp:keywords/>
  <dc:description/>
  <cp:lastModifiedBy>Anke Franke</cp:lastModifiedBy>
  <cp:revision>3</cp:revision>
  <cp:lastPrinted>2025-03-14T11:08:00Z</cp:lastPrinted>
  <dcterms:created xsi:type="dcterms:W3CDTF">2025-10-20T06:32:00Z</dcterms:created>
  <dcterms:modified xsi:type="dcterms:W3CDTF">2025-10-20T06:35:00Z</dcterms:modified>
</cp:coreProperties>
</file>